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5B" w:rsidRPr="00DB46FB" w:rsidRDefault="0011165B" w:rsidP="00097856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</w:t>
      </w:r>
      <w:r>
        <w:rPr>
          <w:rFonts w:ascii="Times New Roman" w:hAnsi="Times New Roman"/>
          <w:sz w:val="24"/>
          <w:lang w:val="uk-UA"/>
        </w:rPr>
        <w:t>1</w:t>
      </w:r>
      <w:r w:rsidRPr="00DB46FB">
        <w:rPr>
          <w:rFonts w:ascii="Times New Roman" w:hAnsi="Times New Roman"/>
          <w:sz w:val="24"/>
          <w:lang w:val="uk-UA"/>
        </w:rPr>
        <w:t xml:space="preserve"> </w:t>
      </w:r>
    </w:p>
    <w:p w:rsidR="0011165B" w:rsidRPr="00DB46FB" w:rsidRDefault="0011165B" w:rsidP="00097856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11165B" w:rsidRPr="00530E96" w:rsidRDefault="0011165B" w:rsidP="00097856">
      <w:pPr>
        <w:ind w:left="6379" w:right="-2"/>
        <w:jc w:val="both"/>
        <w:rPr>
          <w:rFonts w:ascii="Times New Roman" w:hAnsi="Times New Roman"/>
          <w:bCs/>
          <w:sz w:val="24"/>
          <w:lang w:val="en-US"/>
        </w:rPr>
      </w:pPr>
      <w:r w:rsidRPr="00DB46FB">
        <w:rPr>
          <w:rFonts w:ascii="Times New Roman" w:hAnsi="Times New Roman"/>
          <w:sz w:val="24"/>
          <w:lang w:val="uk-UA"/>
        </w:rPr>
        <w:t>від</w:t>
      </w:r>
      <w:r w:rsidR="00F25D88">
        <w:rPr>
          <w:rFonts w:ascii="Times New Roman" w:hAnsi="Times New Roman"/>
          <w:bCs/>
          <w:sz w:val="24"/>
          <w:lang w:val="uk-UA"/>
        </w:rPr>
        <w:t xml:space="preserve"> </w:t>
      </w:r>
      <w:r w:rsidR="00530E96" w:rsidRPr="00530E96">
        <w:rPr>
          <w:rFonts w:ascii="Times New Roman" w:hAnsi="Times New Roman"/>
          <w:bCs/>
          <w:sz w:val="24"/>
        </w:rPr>
        <w:t>19.09.</w:t>
      </w:r>
      <w:r w:rsidR="00530E96">
        <w:rPr>
          <w:rFonts w:ascii="Times New Roman" w:hAnsi="Times New Roman"/>
          <w:bCs/>
          <w:sz w:val="24"/>
          <w:lang w:val="en-US"/>
        </w:rPr>
        <w:t xml:space="preserve">2023p. </w:t>
      </w:r>
      <w:r w:rsidR="009421E5" w:rsidRPr="00BB001B">
        <w:rPr>
          <w:rFonts w:ascii="Times New Roman" w:hAnsi="Times New Roman"/>
          <w:bCs/>
          <w:sz w:val="24"/>
          <w:lang w:val="uk-UA"/>
        </w:rPr>
        <w:t>№</w:t>
      </w:r>
      <w:r w:rsidR="00097856" w:rsidRPr="00BB001B">
        <w:rPr>
          <w:rFonts w:ascii="Times New Roman" w:hAnsi="Times New Roman"/>
          <w:bCs/>
          <w:sz w:val="24"/>
          <w:lang w:val="uk-UA"/>
        </w:rPr>
        <w:t xml:space="preserve"> </w:t>
      </w:r>
      <w:r w:rsidR="00530E96">
        <w:rPr>
          <w:rFonts w:ascii="Times New Roman" w:hAnsi="Times New Roman"/>
          <w:bCs/>
          <w:sz w:val="24"/>
          <w:lang w:val="en-US"/>
        </w:rPr>
        <w:t>1211-43/VIII</w:t>
      </w:r>
    </w:p>
    <w:p w:rsidR="003907D1" w:rsidRPr="0011165B" w:rsidRDefault="003907D1" w:rsidP="003907D1">
      <w:pPr>
        <w:ind w:firstLine="55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E3A82" w:rsidRDefault="00EE3A82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7D1" w:rsidRPr="009421E5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421E5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:rsidR="003907D1" w:rsidRPr="00B65715" w:rsidRDefault="003907D1" w:rsidP="003907D1">
      <w:pPr>
        <w:pStyle w:val="ac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організації та проведення оплачуваних громадських робіт</w:t>
      </w:r>
    </w:p>
    <w:p w:rsidR="003907D1" w:rsidRPr="00B65715" w:rsidRDefault="003907D1" w:rsidP="003907D1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у м. Павлограді на 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23</w:t>
      </w: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-20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25 </w:t>
      </w:r>
      <w:r w:rsidR="00387C6F">
        <w:rPr>
          <w:rFonts w:ascii="Times New Roman" w:eastAsia="Times New Roman" w:hAnsi="Times New Roman"/>
          <w:b/>
          <w:sz w:val="28"/>
          <w:szCs w:val="28"/>
          <w:lang w:val="uk-UA"/>
        </w:rPr>
        <w:t>р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оки</w:t>
      </w:r>
    </w:p>
    <w:p w:rsidR="003907D1" w:rsidRDefault="003907D1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EE3A82" w:rsidRPr="00F87CBB" w:rsidRDefault="00EE3A82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1. Визначення проблеми, на розв’язання якої спрямована Програма</w:t>
      </w:r>
    </w:p>
    <w:p w:rsidR="003907D1" w:rsidRPr="00F87CBB" w:rsidRDefault="003907D1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Програма організації оплачуваних громадських робіт у м. Павлограді на 20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роки передбачає комплекс заходів щодо забезпечення тимчасової зайнятості населення </w:t>
      </w:r>
      <w:r w:rsidR="001C2066" w:rsidRPr="001C2066">
        <w:rPr>
          <w:rFonts w:ascii="Times New Roman" w:hAnsi="Times New Roman"/>
          <w:sz w:val="28"/>
          <w:szCs w:val="28"/>
          <w:lang w:val="uk-UA"/>
        </w:rPr>
        <w:t>в умовах воєнного стану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(передусім осіб, зареєстрованих як безробітні, громадян, які переміщуються з тимчасово окупованої території та районів проведення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військових дій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демобілізованих після участі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у війні з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 xml:space="preserve">осійською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>едерацією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)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шляхом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залучення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їх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до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громадськ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их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іт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,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що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мають суспільно корисну спрямованість, відповідають потребам громади, міст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а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сприяють їх соціальному розвитку. </w:t>
      </w: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Програма передбачає можливість створення тимчасових робочих місць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вирішення проблеми дефіциту робочої сили під час здійснення заходів з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відбудови міста, у разі руйнувань військового характеру,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благоустрою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озелененню території міста, об’єктів соціальної сфери, кладовищ, зон відпочинку, придорожніх смуг; роботи з відновлення пам’яток архітектури, історії та культури;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впорядкування місць меморіального поховання, пам’ятників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пам’ятних місць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; 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роботи пов’язані з будівництвом або ремонтом об’єктів соціальної сфери, будинків-інтернатів (пансіонатів) для громадян похилого віку, інвалідів і дітей, дитячих оздоровчих таборів, притулків для неповнолітніх та осіб без постійного місця проживання); роботи в архівах з документацією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;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роботи по інформуванню населення стосовно отримання житлових субсидій та технічній підготовці документації з кур'єрською доставкою документів і запитів, інші види трудової діяльності, які мають суспільно корисну спрямованість, відповідають потребам міської громади та сприяють її соціальному розвитку).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2. Мета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iCs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iCs/>
          <w:sz w:val="28"/>
          <w:szCs w:val="28"/>
          <w:lang w:val="uk-UA"/>
        </w:rPr>
        <w:t>Залучення максимально широкого кола незайнятих мешканців м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іста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Павлограда до участі у виконанні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оплачуваних громадських робіт</w:t>
      </w:r>
      <w:r w:rsidR="007762B5">
        <w:rPr>
          <w:rFonts w:ascii="Times New Roman" w:hAnsi="Times New Roman"/>
          <w:sz w:val="28"/>
          <w:szCs w:val="28"/>
          <w:lang w:val="uk-UA"/>
        </w:rPr>
        <w:t>,</w:t>
      </w:r>
      <w:r w:rsidR="007762B5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що дозволить</w:t>
      </w:r>
      <w:r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шляхом матеріальної підтримки знизити соціальну напругу і вирішувати проблеми міста</w:t>
      </w:r>
      <w:r>
        <w:rPr>
          <w:rFonts w:ascii="Times New Roman" w:hAnsi="Times New Roman"/>
          <w:iCs/>
          <w:sz w:val="28"/>
          <w:szCs w:val="28"/>
          <w:lang w:val="uk-UA"/>
        </w:rPr>
        <w:t>, в тому числі з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благоустро</w:t>
      </w:r>
      <w:r>
        <w:rPr>
          <w:rFonts w:ascii="Times New Roman" w:hAnsi="Times New Roman"/>
          <w:iCs/>
          <w:sz w:val="28"/>
          <w:szCs w:val="28"/>
          <w:lang w:val="uk-UA"/>
        </w:rPr>
        <w:t>ю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,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відбудові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пошкоджень та руйнувань інфраструктури міста,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істори</w:t>
      </w:r>
      <w:r>
        <w:rPr>
          <w:rFonts w:ascii="Times New Roman" w:hAnsi="Times New Roman"/>
          <w:iCs/>
          <w:sz w:val="28"/>
          <w:szCs w:val="28"/>
          <w:lang w:val="uk-UA"/>
        </w:rPr>
        <w:t>чно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-архітектурних пам’яток, меморіальних поховань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об’єктів соціальної сфери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тощо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. </w:t>
      </w:r>
    </w:p>
    <w:p w:rsidR="003907D1" w:rsidRPr="008579C8" w:rsidRDefault="007762B5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 наслідок військового вторгнення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осійської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Ф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едерації на територію України, а також проведення активних військових дій у місті збільшилась кількість внутрішньо переміщених осіб, які залишились без роботи та житла. </w:t>
      </w:r>
      <w:r w:rsidR="003907D1" w:rsidRPr="008579C8">
        <w:rPr>
          <w:rFonts w:ascii="Times New Roman" w:hAnsi="Times New Roman"/>
          <w:bCs/>
          <w:sz w:val="28"/>
          <w:szCs w:val="28"/>
          <w:lang w:val="uk-UA"/>
        </w:rPr>
        <w:t xml:space="preserve">Досить високим залишається рівень реєстрації громадян, які не можуть на рівних конкурувати на ринку праці та потребують додаткового соціального захисту,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тривалий час перебувають на обліку в міському центрі зайнятості </w:t>
      </w:r>
      <w:r w:rsidR="003907D1">
        <w:rPr>
          <w:rFonts w:ascii="Times New Roman" w:hAnsi="Times New Roman"/>
          <w:sz w:val="28"/>
          <w:szCs w:val="28"/>
          <w:lang w:val="uk-UA"/>
        </w:rPr>
        <w:t>і</w:t>
      </w:r>
      <w:r w:rsidR="003907D1"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>отримують невелику за розміром допомогу з безробіття.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E364D2">
        <w:rPr>
          <w:rFonts w:ascii="Times New Roman" w:hAnsi="Times New Roman"/>
          <w:color w:val="000000" w:themeColor="text1"/>
          <w:sz w:val="28"/>
          <w:szCs w:val="28"/>
          <w:lang w:val="uk-UA"/>
        </w:rPr>
        <w:t>До</w:t>
      </w:r>
      <w:r w:rsidR="003907D1" w:rsidRPr="0062098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Павлоградської філії </w:t>
      </w:r>
      <w:r w:rsidR="00E364D2">
        <w:rPr>
          <w:rFonts w:ascii="Times New Roman" w:hAnsi="Times New Roman"/>
          <w:sz w:val="28"/>
          <w:szCs w:val="28"/>
          <w:lang w:val="uk-UA"/>
        </w:rPr>
        <w:lastRenderedPageBreak/>
        <w:t xml:space="preserve">Дніпропетровського обласного центру зайнятості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також звертаються і </w:t>
      </w:r>
      <w:r w:rsidR="003907D1">
        <w:rPr>
          <w:rFonts w:ascii="Times New Roman" w:hAnsi="Times New Roman"/>
          <w:sz w:val="28"/>
          <w:szCs w:val="28"/>
          <w:lang w:val="uk-UA"/>
        </w:rPr>
        <w:t>молодь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907D1">
        <w:rPr>
          <w:rFonts w:ascii="Times New Roman" w:hAnsi="Times New Roman"/>
          <w:sz w:val="28"/>
          <w:szCs w:val="28"/>
          <w:lang w:val="uk-UA"/>
        </w:rPr>
        <w:t>що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бажа</w:t>
      </w:r>
      <w:r w:rsidR="003907D1">
        <w:rPr>
          <w:rFonts w:ascii="Times New Roman" w:hAnsi="Times New Roman"/>
          <w:sz w:val="28"/>
          <w:szCs w:val="28"/>
          <w:lang w:val="uk-UA"/>
        </w:rPr>
        <w:t>є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працювати у вільний від навчання час, пенсіонери та інваліди. Зазначені вище категорії людей мають значні матеріальні проблеми та проблеми із працевлаштуванням.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Таким чином, одним із важливих заходів підтримки людей у період вимушеного безробіття та пошуку роботи є залучення їх до участі в оплачуваних громадських </w:t>
      </w:r>
      <w:r w:rsidR="009578F6">
        <w:rPr>
          <w:rFonts w:ascii="Times New Roman" w:hAnsi="Times New Roman"/>
          <w:sz w:val="28"/>
          <w:szCs w:val="28"/>
          <w:lang w:val="uk-UA"/>
        </w:rPr>
        <w:t xml:space="preserve">роботах. Це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загальнодоступн</w:t>
      </w:r>
      <w:r w:rsidR="009578F6">
        <w:rPr>
          <w:rFonts w:ascii="Times New Roman" w:hAnsi="Times New Roman"/>
          <w:sz w:val="28"/>
          <w:szCs w:val="28"/>
          <w:lang w:val="uk-UA"/>
        </w:rPr>
        <w:t>ий вид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тимчасової трудової діяльності громадян, що виконується на договірній основі. Разом з тим</w:t>
      </w:r>
      <w:r w:rsidR="009578F6">
        <w:rPr>
          <w:rFonts w:ascii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ці роботи є важливим фактором підтримання робочого тонусу безробітних і вирішення ряду соціальних проблем міста.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Закон України «Про зайнятість населення», постанов</w:t>
      </w:r>
      <w:r w:rsidR="009578F6">
        <w:rPr>
          <w:rFonts w:ascii="Times New Roman" w:hAnsi="Times New Roman"/>
          <w:sz w:val="28"/>
          <w:szCs w:val="28"/>
          <w:lang w:val="uk-UA"/>
        </w:rPr>
        <w:t>а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Кабінету Міністрів України від 20.03.201</w:t>
      </w:r>
      <w:r w:rsidR="0080607B">
        <w:rPr>
          <w:rFonts w:ascii="Times New Roman" w:hAnsi="Times New Roman"/>
          <w:sz w:val="28"/>
          <w:szCs w:val="28"/>
          <w:lang w:val="uk-UA"/>
        </w:rPr>
        <w:t>3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</w:t>
      </w:r>
      <w:r w:rsidR="0080607B" w:rsidRPr="009578F6">
        <w:rPr>
          <w:rFonts w:ascii="Times New Roman" w:hAnsi="Times New Roman"/>
          <w:sz w:val="28"/>
          <w:szCs w:val="28"/>
          <w:lang w:val="uk-UA"/>
        </w:rPr>
        <w:t>»</w:t>
      </w:r>
      <w:r w:rsidR="009578F6" w:rsidRPr="009578F6">
        <w:rPr>
          <w:rFonts w:ascii="Times New Roman" w:hAnsi="Times New Roman"/>
          <w:sz w:val="28"/>
          <w:szCs w:val="28"/>
          <w:lang w:val="uk-UA"/>
        </w:rPr>
        <w:t>,</w:t>
      </w:r>
      <w:r w:rsidR="008060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передбача</w:t>
      </w:r>
      <w:r w:rsidR="0080607B">
        <w:rPr>
          <w:rFonts w:ascii="Times New Roman" w:hAnsi="Times New Roman"/>
          <w:sz w:val="28"/>
          <w:szCs w:val="28"/>
          <w:lang w:val="uk-UA"/>
        </w:rPr>
        <w:t>ють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фінансування їх за рахунок коштів місцевого бюджету та Фонду загальнообов’язкового державного соціального страхування України на випадок безробіття (далі – Фонд) на паритетних засадах, а також окремими підприємствами, організаціями та установами.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Реалізація цього напрямку дасть змогу населенню заробляти кошти на прожиття у скрутний для себе час і, разом з тим, внести певний вклад у вирішення соціально важливих проблем міста. Крім того, участь у громадських роботах активізує інтерес до пошуку підходящої роботи, прискорить вирішення проблеми працевлаштування безробітних.</w:t>
      </w:r>
    </w:p>
    <w:p w:rsidR="00426A53" w:rsidRPr="00F87CBB" w:rsidRDefault="00426A53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3. Обґрунтування шляхів і засобів розв’язання проблеми,</w:t>
      </w: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строки та етапи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Програма передбачає розв'язання проблеми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забезпечення тимчасової зайнятості населення (передусім осіб, зареєстрованих як безробітні) шляхом направлення їх на громадські роботи</w:t>
      </w:r>
      <w:r w:rsidR="00DC1EA2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які мають суспільно корисну спрямованість, відповідають потребам громади. Програма реалізується протягом 20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років в один етап. </w:t>
      </w:r>
    </w:p>
    <w:p w:rsidR="00B65715" w:rsidRPr="00F87CBB" w:rsidRDefault="00B65715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Default="003907D1" w:rsidP="003907D1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Шляхи розв'язання проблеми</w:t>
      </w:r>
    </w:p>
    <w:p w:rsidR="003907D1" w:rsidRPr="00F87CBB" w:rsidRDefault="003907D1" w:rsidP="003907D1">
      <w:pPr>
        <w:pStyle w:val="ac"/>
        <w:jc w:val="center"/>
        <w:rPr>
          <w:rFonts w:ascii="Times New Roman" w:hAnsi="Times New Roman"/>
          <w:b/>
          <w:szCs w:val="20"/>
          <w:lang w:val="uk-UA"/>
        </w:rPr>
      </w:pPr>
    </w:p>
    <w:p w:rsidR="003907D1" w:rsidRDefault="003907D1" w:rsidP="0011165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3.1. Систематично аналізувати потребу комунальних господарств і служб, що займаються проблемами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благоустрою міста, соціального захисту одиноких осіб і громадян похилого віку, інвалідів праці та війни</w:t>
      </w:r>
      <w:r w:rsidRPr="00860647">
        <w:rPr>
          <w:rFonts w:ascii="Times New Roman" w:hAnsi="Times New Roman"/>
          <w:sz w:val="28"/>
          <w:szCs w:val="28"/>
          <w:lang w:val="uk-UA"/>
        </w:rPr>
        <w:t>, учасників, інвалідів АТО</w:t>
      </w:r>
      <w:r w:rsidR="00633939">
        <w:rPr>
          <w:rFonts w:ascii="Times New Roman" w:hAnsi="Times New Roman"/>
          <w:sz w:val="28"/>
          <w:szCs w:val="28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633939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633939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8"/>
          <w:szCs w:val="28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60647">
        <w:rPr>
          <w:rFonts w:ascii="Times New Roman" w:hAnsi="Times New Roman"/>
          <w:sz w:val="28"/>
          <w:szCs w:val="28"/>
          <w:lang w:val="uk-UA"/>
        </w:rPr>
        <w:t>внутрішньо-переміщених осіб;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закладів медицини, освіти та культури, з метою організації оплачуваних громадських робіт,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залучення до їхнього виконання максимально можливої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кількості безробітних  громадян, збільшення тривалості цих робіт.</w:t>
      </w:r>
    </w:p>
    <w:p w:rsidR="003907D1" w:rsidRPr="008579C8" w:rsidRDefault="003907D1" w:rsidP="0011165B">
      <w:pPr>
        <w:ind w:left="396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Виконавці:</w:t>
      </w:r>
    </w:p>
    <w:p w:rsidR="003907D1" w:rsidRPr="008579C8" w:rsidRDefault="00E364D2" w:rsidP="0011165B">
      <w:pPr>
        <w:ind w:left="39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="009E7B1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у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правління комунального господарства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та будівництва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lastRenderedPageBreak/>
        <w:t>Павлоградської міської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ради, управління соціального захисту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населення,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410A34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, організації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та установи, які організовують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оплачувані громадські роботи.</w:t>
      </w:r>
    </w:p>
    <w:p w:rsidR="003907D1" w:rsidRDefault="003907D1" w:rsidP="0011165B">
      <w:pPr>
        <w:pStyle w:val="af0"/>
        <w:spacing w:after="0"/>
        <w:ind w:left="396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f0"/>
        <w:spacing w:after="0"/>
        <w:ind w:left="4253"/>
        <w:jc w:val="both"/>
        <w:rPr>
          <w:rFonts w:ascii="Times New Roman" w:hAnsi="Times New Roman" w:cs="Times New Roman"/>
          <w:color w:val="000000"/>
          <w:szCs w:val="20"/>
          <w:lang w:val="uk-UA"/>
        </w:rPr>
      </w:pPr>
    </w:p>
    <w:p w:rsidR="003907D1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3.2. З метою вивчення ситуації на ринку праці направляти запити підприємствам, організаціям, установам міста та узагальнювати їхні пропозиції щодо організації спеціальних тимчасових робочих місць для проведення оплачуваних громадських </w:t>
      </w:r>
      <w:r w:rsidR="00860647">
        <w:rPr>
          <w:rFonts w:ascii="Times New Roman" w:hAnsi="Times New Roman"/>
          <w:color w:val="000000"/>
          <w:sz w:val="28"/>
          <w:szCs w:val="28"/>
          <w:lang w:val="uk-UA"/>
        </w:rPr>
        <w:t>робіт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, укладати договори про спільну діяльність щодо виконання цих робіт.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Систематично проводити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роботу щодо роз’яснення соціальної значимості та користі для міста та конкретних роботодавців оплачуваних громадських робіт через місцеві засоби масової інформації, семінари, круглі столи тощо.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відділ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ind w:firstLine="720"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3.3.  Забезпечувати оперативне вирішення першочергових організаційних і матеріально-технічних проблем щодо організації та проведення оплачуваних громадських робіт, залучаючи до їх виконання, перш за все, громадян, які тривалий час перебувають на обліку в міському центрі зайнятості та не отримують допомогу з безробіття, </w:t>
      </w:r>
      <w:r w:rsidR="00FD0511">
        <w:rPr>
          <w:rFonts w:ascii="Times New Roman" w:hAnsi="Times New Roman"/>
          <w:color w:val="000000"/>
          <w:sz w:val="28"/>
          <w:szCs w:val="28"/>
          <w:lang w:val="uk-UA"/>
        </w:rPr>
        <w:t xml:space="preserve">внутрішньо переміщених осіб, 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а також безробітних, які не можуть на рівних конкурувати на ринку праці та потребують соціального захисту, учнівську та студентську молодь у вільний від навчання час, пенсіонерів та інвалідів</w:t>
      </w:r>
    </w:p>
    <w:p w:rsidR="003907D1" w:rsidRPr="0062098C" w:rsidRDefault="003907D1" w:rsidP="003907D1">
      <w:pPr>
        <w:pStyle w:val="ac"/>
        <w:ind w:left="4253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зайнятості.</w:t>
      </w:r>
    </w:p>
    <w:p w:rsidR="003907D1" w:rsidRPr="008579C8" w:rsidRDefault="003907D1" w:rsidP="003907D1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Керівникам підприємств, організацій, установ, на базі яких будуть проводитися оплачувані громадські роботи, призначити відповідальних осіб за організацію цих робіт для ведення необхідної документації та своєчасного обміну інформацією з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Павлоградською філією Дніпропетровського обласного центру зайнятості,</w:t>
      </w:r>
      <w:r w:rsidRPr="008579C8">
        <w:rPr>
          <w:rFonts w:ascii="Times New Roman" w:hAnsi="Times New Roman"/>
          <w:sz w:val="28"/>
          <w:szCs w:val="28"/>
          <w:lang w:val="uk-UA"/>
        </w:rPr>
        <w:t>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8579C8">
        <w:rPr>
          <w:rFonts w:ascii="Times New Roman" w:hAnsi="Times New Roman"/>
          <w:sz w:val="28"/>
          <w:szCs w:val="28"/>
          <w:lang w:val="uk-UA"/>
        </w:rPr>
        <w:t>підприємства, організації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11165B" w:rsidRDefault="0011165B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7D1" w:rsidRPr="008579C8" w:rsidRDefault="003907D1" w:rsidP="0011165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lastRenderedPageBreak/>
        <w:t>3.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>. Надавати консультативно-методичну допомогу з організаційних і нормативно-правових питань працівникам, відповідальним за організацію та проведення оплачуваних громадських робіт на підприємствах.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відділ з економічних питань </w:t>
      </w:r>
      <w:r w:rsidR="00FD0511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Забезпечити своєчасність виплати заробітної плати учасникам оплачуваних громадських робіт, які залучаються до обслуговування людей  похилого віку, ветеранів та інвалідів війни і праці,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хворих і дітей-інвалідів.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Павлоградської </w:t>
      </w:r>
      <w:r w:rsidRPr="008579C8">
        <w:rPr>
          <w:rFonts w:ascii="Times New Roman" w:hAnsi="Times New Roman"/>
          <w:sz w:val="28"/>
          <w:szCs w:val="28"/>
          <w:lang w:val="uk-UA"/>
        </w:rPr>
        <w:t>міської ради,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B65715" w:rsidRPr="00F87CBB" w:rsidRDefault="00B65715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4. Ресурсне забезпечення Програми</w:t>
      </w:r>
    </w:p>
    <w:p w:rsidR="003907D1" w:rsidRPr="00F87CBB" w:rsidRDefault="003907D1" w:rsidP="003907D1">
      <w:pPr>
        <w:widowControl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Фінансування Програми здійснюється за рахунок: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міського бюджету;</w:t>
      </w:r>
    </w:p>
    <w:p w:rsidR="003907D1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Фонду загальнообов’язкового державного соціального страхуванн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я України на випадок безробіття;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інші джерела, не заборонені чинним законодавством України.</w:t>
      </w:r>
    </w:p>
    <w:p w:rsidR="003907D1" w:rsidRPr="008579C8" w:rsidRDefault="003907D1" w:rsidP="003907D1">
      <w:pPr>
        <w:widowControl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Обсяг асигнувань спрямованих на організацію громадських робіт за рахунок міського бюджету визначається у видатковій частині міського бюджету.</w:t>
      </w:r>
    </w:p>
    <w:p w:rsidR="009F021B" w:rsidRPr="00F87CBB" w:rsidRDefault="009F021B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5. Завдання та результативні показники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szCs w:val="20"/>
          <w:lang w:val="uk-UA"/>
        </w:rPr>
      </w:pPr>
    </w:p>
    <w:p w:rsidR="003907D1" w:rsidRPr="00606B3A" w:rsidRDefault="003907D1" w:rsidP="003907D1">
      <w:pPr>
        <w:pStyle w:val="ac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F777E">
        <w:rPr>
          <w:rFonts w:ascii="Times New Roman" w:hAnsi="Times New Roman"/>
          <w:color w:val="000000"/>
          <w:sz w:val="28"/>
          <w:szCs w:val="28"/>
          <w:lang w:val="uk-UA"/>
        </w:rPr>
        <w:t xml:space="preserve">Поєднання спільних зусиль і зацікавленості органів місцевої влади, служби зайнятості та роботодавців дасть можливість допомогти вирішити соціально-побутові проблеми безробітних громадян, екологічні та соціально-побутові проблеми 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>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>,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D0511">
        <w:rPr>
          <w:rFonts w:ascii="Times New Roman" w:hAnsi="Times New Roman"/>
          <w:sz w:val="27"/>
          <w:szCs w:val="27"/>
          <w:lang w:val="uk-UA"/>
        </w:rPr>
        <w:t xml:space="preserve">відновити зруйновані об’єкти інфраструктури міста;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 xml:space="preserve">упорядкувати меморіали, пам'ятники, братські могили та інші місця поховання загиблих захисників Вітчизни, утримати у належному стані цвинтарі, підтримувати благоустрій та озеленення території м. Павлограда, зон відпочинку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та туризму, ліквідувати </w:t>
      </w:r>
      <w:proofErr w:type="spellStart"/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>сміттєзвалища</w:t>
      </w:r>
      <w:proofErr w:type="spellEnd"/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>, утримувати в належному стані придорожні смуги, упорядковувати території населених пунктів з метою ліквідації наслідків надзвичайних ситуацій, які визначені у встановленому порядку відповідно до діючог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 законодавства.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Default="003907D1" w:rsidP="00F87CBB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6. Система управління та контролю за ходом виконання Програми</w:t>
      </w:r>
    </w:p>
    <w:p w:rsidR="003907D1" w:rsidRPr="00F87CBB" w:rsidRDefault="003907D1" w:rsidP="00F87CBB">
      <w:pPr>
        <w:widowControl/>
        <w:jc w:val="center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F87CBB">
      <w:pPr>
        <w:pStyle w:val="af2"/>
        <w:spacing w:before="0"/>
        <w:ind w:firstLine="708"/>
        <w:rPr>
          <w:rFonts w:ascii="Times New Roman" w:hAnsi="Times New Roman"/>
          <w:sz w:val="28"/>
          <w:szCs w:val="28"/>
        </w:rPr>
      </w:pPr>
      <w:r w:rsidRPr="008579C8">
        <w:rPr>
          <w:rFonts w:ascii="Times New Roman" w:hAnsi="Times New Roman"/>
          <w:sz w:val="28"/>
          <w:szCs w:val="28"/>
        </w:rPr>
        <w:t xml:space="preserve">Виконавці Програми – </w:t>
      </w:r>
      <w:r w:rsidR="00426A53">
        <w:rPr>
          <w:rFonts w:ascii="Times New Roman" w:hAnsi="Times New Roman"/>
          <w:sz w:val="28"/>
          <w:szCs w:val="28"/>
        </w:rPr>
        <w:t>у</w:t>
      </w:r>
      <w:r w:rsidRPr="008579C8">
        <w:rPr>
          <w:rFonts w:ascii="Times New Roman" w:hAnsi="Times New Roman"/>
          <w:sz w:val="28"/>
          <w:szCs w:val="28"/>
        </w:rPr>
        <w:t>правління комунального господарства та будівництва Павлоградської міської ради, управління соціального захисту</w:t>
      </w:r>
      <w:r w:rsidR="0011165B">
        <w:rPr>
          <w:rFonts w:ascii="Times New Roman" w:hAnsi="Times New Roman"/>
          <w:sz w:val="28"/>
          <w:szCs w:val="28"/>
        </w:rPr>
        <w:t xml:space="preserve"> </w:t>
      </w:r>
      <w:r w:rsidRPr="008579C8">
        <w:rPr>
          <w:rFonts w:ascii="Times New Roman" w:hAnsi="Times New Roman"/>
          <w:sz w:val="28"/>
          <w:szCs w:val="28"/>
        </w:rPr>
        <w:t xml:space="preserve">населення, </w:t>
      </w:r>
      <w:r w:rsidR="00E364D2">
        <w:rPr>
          <w:rFonts w:ascii="Times New Roman" w:hAnsi="Times New Roman"/>
          <w:sz w:val="28"/>
          <w:szCs w:val="28"/>
        </w:rPr>
        <w:t>Павлоградська філія Дніпропетровського обласного центру зайнятості</w:t>
      </w:r>
      <w:r w:rsidRPr="008579C8">
        <w:rPr>
          <w:rFonts w:ascii="Times New Roman" w:hAnsi="Times New Roman"/>
          <w:sz w:val="28"/>
          <w:szCs w:val="28"/>
        </w:rPr>
        <w:t>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Виконання Програми здійснюється шляхом реалізації її заходів і завдань, зазначеними у Програмі виконавцями.</w:t>
      </w:r>
    </w:p>
    <w:p w:rsidR="003907D1" w:rsidRPr="008579C8" w:rsidRDefault="003907D1" w:rsidP="00FD0511">
      <w:pPr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і досягненням очікуваних результатів Програми здійснюється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відділом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Павлоградської міської ради,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</w:t>
      </w:r>
      <w:r w:rsidR="00414140">
        <w:rPr>
          <w:rFonts w:ascii="Times New Roman" w:hAnsi="Times New Roman"/>
          <w:sz w:val="28"/>
          <w:szCs w:val="28"/>
          <w:lang w:val="uk-UA"/>
        </w:rPr>
        <w:t>ою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 філі</w:t>
      </w:r>
      <w:r w:rsidR="00414140">
        <w:rPr>
          <w:rFonts w:ascii="Times New Roman" w:hAnsi="Times New Roman"/>
          <w:sz w:val="28"/>
          <w:szCs w:val="28"/>
          <w:lang w:val="uk-UA"/>
        </w:rPr>
        <w:t>єю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фінансовим управлінням Павлоградської міської ради, постійною депутатською комісією </w:t>
      </w:r>
      <w:r w:rsidR="00FD0511" w:rsidRPr="005B17CE">
        <w:rPr>
          <w:rFonts w:ascii="Times New Roman" w:hAnsi="Times New Roman"/>
          <w:sz w:val="28"/>
          <w:szCs w:val="28"/>
          <w:lang w:val="uk-UA"/>
        </w:rPr>
        <w:t>з питань планування, бюджету, фінансів, економічних реформ, інвестицій, підприємництва та торгівлі</w:t>
      </w:r>
      <w:r w:rsidRPr="008579C8">
        <w:rPr>
          <w:rFonts w:ascii="Times New Roman" w:hAnsi="Times New Roman"/>
          <w:sz w:val="28"/>
          <w:szCs w:val="28"/>
          <w:lang w:val="uk-UA"/>
        </w:rPr>
        <w:t>, заступниками міського голови з питань діяльності виконавчих органів ради згідно з розподілом функціональних повноважень.</w:t>
      </w:r>
    </w:p>
    <w:p w:rsidR="00B65715" w:rsidRPr="00F87CBB" w:rsidRDefault="00B65715" w:rsidP="003907D1">
      <w:pPr>
        <w:pStyle w:val="ac"/>
        <w:jc w:val="center"/>
        <w:rPr>
          <w:rFonts w:ascii="Times New Roman" w:hAnsi="Times New Roman"/>
          <w:bCs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eastAsia="Times New Roman" w:hAnsi="Times New Roman"/>
          <w:szCs w:val="20"/>
          <w:lang w:val="uk-UA"/>
        </w:rPr>
      </w:pPr>
    </w:p>
    <w:p w:rsidR="003907D1" w:rsidRPr="00DB10CD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Проблема безробіття залишається однією з найактуальніших на території нашого міста. Наявна кількість вакансій неспроможна повністю задовольнити попит бажаючих знайти роботу. Одним з важливих заходів для пом’якшення напруженості на ринку праці є залучення громадян до оплачуваних громадських робіт. Забезпечення додаткової соціальної підтримки та тимчасової зайнятості осіб, які шукають роботу. Вирішення проблеми дефіциту робочої сили під час здійснення заходів з благоустрою та озелененню території міста, об’єктів соціальної сфери, кладовищ, зон відпочинку, придорожніх смуг</w:t>
      </w:r>
      <w:r w:rsidR="000F6A07">
        <w:rPr>
          <w:rFonts w:ascii="Times New Roman" w:eastAsia="Times New Roman" w:hAnsi="Times New Roman"/>
          <w:sz w:val="28"/>
          <w:szCs w:val="28"/>
          <w:lang w:val="uk-UA"/>
        </w:rPr>
        <w:t>, відбудова міста та об’єктів інфраструктури у разі руйнувань військового характеру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та ін.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Сприяння у вирішенні соціально-побутових та психологічних проблем </w:t>
      </w:r>
      <w:r w:rsidRPr="00DB10CD">
        <w:rPr>
          <w:rFonts w:ascii="Times New Roman" w:hAnsi="Times New Roman"/>
          <w:sz w:val="28"/>
          <w:szCs w:val="28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Pr="00DB10CD">
        <w:rPr>
          <w:rFonts w:ascii="Times New Roman" w:hAnsi="Times New Roman"/>
          <w:sz w:val="28"/>
          <w:szCs w:val="28"/>
          <w:lang w:val="uk-UA"/>
        </w:rPr>
        <w:t>, внутрішньо-переміщених осіб тощо.</w:t>
      </w: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5C6E" w:rsidRDefault="00015C6E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12607" w:rsidRDefault="00612607" w:rsidP="0061260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12607" w:rsidRDefault="00612607" w:rsidP="0061260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12607" w:rsidRDefault="00612607" w:rsidP="0061260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65715" w:rsidRPr="00BA611B" w:rsidRDefault="00612607" w:rsidP="00612607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                                     </w:t>
      </w:r>
      <w:r w:rsidR="00B65715" w:rsidRPr="00BA611B">
        <w:rPr>
          <w:rFonts w:ascii="Times New Roman" w:hAnsi="Times New Roman"/>
          <w:b/>
          <w:sz w:val="28"/>
          <w:szCs w:val="28"/>
          <w:lang w:val="uk-UA"/>
        </w:rPr>
        <w:t xml:space="preserve">ПАСПОРТ </w:t>
      </w:r>
    </w:p>
    <w:p w:rsidR="00B65715" w:rsidRDefault="00B65715" w:rsidP="00B65715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611B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B65715" w:rsidRPr="00B32B29" w:rsidRDefault="00B65715" w:rsidP="00B65715">
      <w:pPr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B65715" w:rsidRPr="00A912D4" w:rsidRDefault="00B65715" w:rsidP="0033059A">
      <w:pPr>
        <w:pStyle w:val="af3"/>
        <w:numPr>
          <w:ilvl w:val="0"/>
          <w:numId w:val="2"/>
        </w:numPr>
        <w:shd w:val="clear" w:color="auto" w:fill="FFFFFF"/>
        <w:tabs>
          <w:tab w:val="clear" w:pos="0"/>
          <w:tab w:val="num" w:pos="432"/>
          <w:tab w:val="left" w:pos="851"/>
          <w:tab w:val="left" w:pos="1276"/>
        </w:tabs>
        <w:spacing w:before="0" w:after="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A912D4">
        <w:rPr>
          <w:sz w:val="28"/>
          <w:szCs w:val="28"/>
        </w:rPr>
        <w:t xml:space="preserve">Назва: </w:t>
      </w:r>
      <w:r w:rsidRPr="00A912D4">
        <w:rPr>
          <w:sz w:val="28"/>
          <w:szCs w:val="28"/>
          <w:shd w:val="clear" w:color="auto" w:fill="FFFFFF"/>
        </w:rPr>
        <w:t xml:space="preserve">Міська цільова Програма </w:t>
      </w:r>
      <w:r w:rsidRPr="00A912D4">
        <w:rPr>
          <w:sz w:val="28"/>
          <w:szCs w:val="28"/>
        </w:rPr>
        <w:t>організації та проведення оплачуваних громадських робіт у м. Павлограді на 20</w:t>
      </w:r>
      <w:r w:rsidR="005B68AB">
        <w:rPr>
          <w:sz w:val="28"/>
          <w:szCs w:val="28"/>
        </w:rPr>
        <w:t>23</w:t>
      </w:r>
      <w:r w:rsidRPr="00A912D4">
        <w:rPr>
          <w:sz w:val="28"/>
          <w:szCs w:val="28"/>
        </w:rPr>
        <w:t>-202</w:t>
      </w:r>
      <w:r w:rsidR="005B68AB">
        <w:rPr>
          <w:sz w:val="28"/>
          <w:szCs w:val="28"/>
        </w:rPr>
        <w:t>5</w:t>
      </w:r>
      <w:r w:rsidRPr="00A912D4">
        <w:rPr>
          <w:sz w:val="28"/>
          <w:szCs w:val="28"/>
        </w:rPr>
        <w:t xml:space="preserve"> р</w:t>
      </w:r>
      <w:r w:rsidR="005B68AB">
        <w:rPr>
          <w:sz w:val="28"/>
          <w:szCs w:val="28"/>
        </w:rPr>
        <w:t>оки</w:t>
      </w:r>
      <w:r w:rsidR="00CC16B4">
        <w:rPr>
          <w:sz w:val="28"/>
          <w:szCs w:val="28"/>
        </w:rPr>
        <w:t>.</w:t>
      </w:r>
      <w:r w:rsidRPr="00A912D4">
        <w:rPr>
          <w:sz w:val="28"/>
          <w:szCs w:val="28"/>
          <w:shd w:val="clear" w:color="auto" w:fill="FFFFFF"/>
        </w:rPr>
        <w:t xml:space="preserve">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Код програми: </w:t>
      </w:r>
      <w:r w:rsidRPr="00AC02A5">
        <w:rPr>
          <w:rFonts w:ascii="Times New Roman" w:hAnsi="Times New Roman"/>
          <w:sz w:val="28"/>
          <w:szCs w:val="28"/>
          <w:lang w:val="uk-UA"/>
        </w:rPr>
        <w:t>КПКВК 3210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зайнятість населення», постанова Кабінету Міністрів України від 20.03.201</w:t>
      </w:r>
      <w:r w:rsidR="009F021B">
        <w:rPr>
          <w:rFonts w:ascii="Times New Roman" w:hAnsi="Times New Roman"/>
          <w:sz w:val="28"/>
          <w:szCs w:val="28"/>
          <w:lang w:val="uk-UA"/>
        </w:rPr>
        <w:t>3</w:t>
      </w:r>
      <w:r w:rsidRPr="00A912D4">
        <w:rPr>
          <w:rFonts w:ascii="Times New Roman" w:hAnsi="Times New Roman"/>
          <w:sz w:val="28"/>
          <w:szCs w:val="28"/>
          <w:lang w:val="uk-UA"/>
        </w:rPr>
        <w:t>р.</w:t>
      </w:r>
      <w:r w:rsidR="009F0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№175  «Про затвердження Порядку організації громадських та інш</w:t>
      </w:r>
      <w:r w:rsidR="00494791">
        <w:rPr>
          <w:rFonts w:ascii="Times New Roman" w:hAnsi="Times New Roman"/>
          <w:sz w:val="28"/>
          <w:szCs w:val="28"/>
          <w:lang w:val="uk-UA"/>
        </w:rPr>
        <w:t>их робіт тимчасового характеру</w:t>
      </w:r>
      <w:r w:rsidR="006111F3">
        <w:rPr>
          <w:rFonts w:ascii="Times New Roman" w:hAnsi="Times New Roman"/>
          <w:sz w:val="28"/>
          <w:szCs w:val="28"/>
          <w:lang w:val="uk-UA"/>
        </w:rPr>
        <w:t>».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Замовник: Павлоградська міська рада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Замовники-співвиконавці: відділ з економічних питань </w:t>
      </w:r>
      <w:r w:rsidR="00A630C9">
        <w:rPr>
          <w:rFonts w:ascii="Times New Roman" w:hAnsi="Times New Roman"/>
          <w:sz w:val="28"/>
          <w:szCs w:val="28"/>
          <w:lang w:val="uk-UA"/>
        </w:rPr>
        <w:t xml:space="preserve">виконавчого комітету Павлоградської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міської ради, головні розпорядники коштів міського бюджету,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A912D4">
        <w:rPr>
          <w:rFonts w:ascii="Times New Roman" w:hAnsi="Times New Roman"/>
          <w:sz w:val="28"/>
          <w:szCs w:val="28"/>
          <w:lang w:val="uk-UA"/>
        </w:rPr>
        <w:t>підприємства, організації та установи, які організовую</w:t>
      </w:r>
      <w:r>
        <w:rPr>
          <w:rFonts w:ascii="Times New Roman" w:hAnsi="Times New Roman"/>
          <w:sz w:val="28"/>
          <w:szCs w:val="28"/>
          <w:lang w:val="uk-UA"/>
        </w:rPr>
        <w:t>ть оплачувані громадські роботи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залучення максимально широкого кола незайнятих мешканців </w:t>
      </w:r>
      <w:proofErr w:type="spellStart"/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>м.Павлограда</w:t>
      </w:r>
      <w:proofErr w:type="spellEnd"/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до участі у виконанні оплачуваних громадських робіт, що дозволить, шляхом матеріальної підтримки і адаптації до трудової діяльності безробітних, знизити соціальну напругу і вирішувати проблеми міста, в тому числі з благоустрою, відбудові </w:t>
      </w:r>
      <w:r w:rsidR="000F6A07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інфраструктури у разі руйнувань військового характеру,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>історично-архітектурних пам’яток, заповідників, меморіальних поховань та об’єктів соціальної сфери.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num" w:pos="0"/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Початок: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рік, закінчення: 202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DE4936" w:rsidRDefault="00DE4936" w:rsidP="009476F4">
      <w:pPr>
        <w:widowControl/>
        <w:numPr>
          <w:ilvl w:val="0"/>
          <w:numId w:val="4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Загальні обсяги фінансування, у тому числі видатки державного, обласного бюджетів, </w:t>
      </w:r>
      <w:r>
        <w:rPr>
          <w:rFonts w:ascii="Times New Roman" w:hAnsi="Times New Roman"/>
          <w:sz w:val="28"/>
          <w:szCs w:val="28"/>
          <w:lang w:val="uk-UA"/>
        </w:rPr>
        <w:t xml:space="preserve">кошти Павлоградської територіальної громади, </w:t>
      </w:r>
      <w:r w:rsidRPr="00FE263F">
        <w:rPr>
          <w:rFonts w:ascii="Times New Roman" w:hAnsi="Times New Roman"/>
          <w:sz w:val="28"/>
          <w:szCs w:val="28"/>
          <w:lang w:val="uk-UA"/>
        </w:rPr>
        <w:t>інш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джерел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E263F">
        <w:rPr>
          <w:rFonts w:ascii="Times New Roman" w:hAnsi="Times New Roman"/>
          <w:sz w:val="28"/>
          <w:szCs w:val="28"/>
          <w:lang w:val="uk-UA"/>
        </w:rPr>
        <w:t>, не заборонен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559"/>
        <w:gridCol w:w="1560"/>
        <w:gridCol w:w="1559"/>
        <w:gridCol w:w="1559"/>
      </w:tblGrid>
      <w:tr w:rsidR="00A320A1" w:rsidRPr="00A912D4" w:rsidTr="00472823">
        <w:tc>
          <w:tcPr>
            <w:tcW w:w="3544" w:type="dxa"/>
            <w:vMerge w:val="restart"/>
            <w:vAlign w:val="center"/>
          </w:tcPr>
          <w:p w:rsidR="00A320A1" w:rsidRPr="00CC16B4" w:rsidRDefault="00A320A1" w:rsidP="000F6A07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6237" w:type="dxa"/>
            <w:gridSpan w:val="4"/>
          </w:tcPr>
          <w:p w:rsidR="00A320A1" w:rsidRPr="00CC16B4" w:rsidRDefault="00A320A1" w:rsidP="009679E9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За роками виконання, грн.</w:t>
            </w:r>
          </w:p>
        </w:tc>
      </w:tr>
      <w:tr w:rsidR="00472823" w:rsidRPr="00A912D4" w:rsidTr="00CC16B4">
        <w:trPr>
          <w:trHeight w:val="301"/>
        </w:trPr>
        <w:tc>
          <w:tcPr>
            <w:tcW w:w="3544" w:type="dxa"/>
            <w:vMerge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472823" w:rsidRPr="00BB001B" w:rsidTr="00472823">
        <w:tc>
          <w:tcPr>
            <w:tcW w:w="3544" w:type="dxa"/>
          </w:tcPr>
          <w:p w:rsidR="00A320A1" w:rsidRPr="00BB001B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Міський бюджет</w:t>
            </w:r>
            <w:r w:rsidR="00077363" w:rsidRPr="00BB001B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</w:tc>
        <w:tc>
          <w:tcPr>
            <w:tcW w:w="1559" w:type="dxa"/>
            <w:vAlign w:val="center"/>
          </w:tcPr>
          <w:p w:rsidR="00A320A1" w:rsidRPr="00BB001B" w:rsidRDefault="007B7E2E" w:rsidP="00155528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BB001B">
              <w:rPr>
                <w:lang w:val="uk-UA"/>
              </w:rPr>
              <w:t>129770,51</w:t>
            </w:r>
          </w:p>
        </w:tc>
        <w:tc>
          <w:tcPr>
            <w:tcW w:w="1560" w:type="dxa"/>
            <w:vAlign w:val="center"/>
          </w:tcPr>
          <w:p w:rsidR="00A320A1" w:rsidRPr="000A5658" w:rsidRDefault="000A5658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350306</w:t>
            </w:r>
            <w:r w:rsidR="00A633A1">
              <w:rPr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A320A1" w:rsidRPr="00A93A62" w:rsidRDefault="00A93A62" w:rsidP="000A078B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367821</w:t>
            </w:r>
            <w:r>
              <w:rPr>
                <w:rFonts w:ascii="Times New Roman" w:hAnsi="Times New Roman"/>
                <w:sz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559" w:type="dxa"/>
          </w:tcPr>
          <w:p w:rsidR="00A320A1" w:rsidRPr="00A93A62" w:rsidRDefault="00A93A62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847897</w:t>
            </w:r>
            <w:r>
              <w:rPr>
                <w:rFonts w:ascii="Times New Roman" w:hAnsi="Times New Roman"/>
                <w:sz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lang w:val="en-US"/>
              </w:rPr>
              <w:t>51</w:t>
            </w:r>
          </w:p>
        </w:tc>
      </w:tr>
      <w:tr w:rsidR="00472823" w:rsidRPr="00BB001B" w:rsidTr="00472823">
        <w:tc>
          <w:tcPr>
            <w:tcW w:w="3544" w:type="dxa"/>
          </w:tcPr>
          <w:p w:rsidR="00472823" w:rsidRPr="00BB001B" w:rsidRDefault="00472823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Державний бюджет</w:t>
            </w:r>
            <w:r w:rsidR="00077363" w:rsidRPr="00BB001B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  <w:p w:rsidR="00472823" w:rsidRPr="00BB001B" w:rsidRDefault="00472823" w:rsidP="00AB2633">
            <w:pPr>
              <w:tabs>
                <w:tab w:val="num" w:pos="0"/>
                <w:tab w:val="left" w:pos="284"/>
              </w:tabs>
              <w:rPr>
                <w:rFonts w:ascii="Times New Roman" w:hAnsi="Times New Roman"/>
                <w:szCs w:val="20"/>
                <w:lang w:val="uk-UA"/>
              </w:rPr>
            </w:pPr>
            <w:r w:rsidRPr="00BB001B">
              <w:rPr>
                <w:rFonts w:ascii="Times New Roman" w:hAnsi="Times New Roman"/>
                <w:szCs w:val="20"/>
                <w:lang w:val="uk-UA"/>
              </w:rPr>
              <w:t>(ФЗДССУ на випадок безробіття та інші джерела не заборонені законодавством)</w:t>
            </w:r>
          </w:p>
        </w:tc>
        <w:tc>
          <w:tcPr>
            <w:tcW w:w="1559" w:type="dxa"/>
            <w:vAlign w:val="center"/>
          </w:tcPr>
          <w:p w:rsidR="00472823" w:rsidRPr="00BB001B" w:rsidRDefault="00A93A62" w:rsidP="00472823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  <w:r w:rsidR="007B7E2E" w:rsidRPr="00BB001B">
              <w:rPr>
                <w:lang w:val="uk-UA"/>
              </w:rPr>
              <w:t>770,51</w:t>
            </w:r>
          </w:p>
        </w:tc>
        <w:tc>
          <w:tcPr>
            <w:tcW w:w="1560" w:type="dxa"/>
            <w:vAlign w:val="center"/>
          </w:tcPr>
          <w:p w:rsidR="00472823" w:rsidRPr="000A5658" w:rsidRDefault="000A5658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350306</w:t>
            </w:r>
            <w:r w:rsidR="00A633A1">
              <w:rPr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472823" w:rsidRPr="00A93A62" w:rsidRDefault="00A93A62" w:rsidP="00472823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367821</w:t>
            </w:r>
            <w:r>
              <w:rPr>
                <w:rFonts w:ascii="Times New Roman" w:hAnsi="Times New Roman"/>
                <w:sz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559" w:type="dxa"/>
            <w:vAlign w:val="center"/>
          </w:tcPr>
          <w:p w:rsidR="00472823" w:rsidRPr="00A93A62" w:rsidRDefault="00A93A62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847897</w:t>
            </w:r>
            <w:r>
              <w:rPr>
                <w:rFonts w:ascii="Times New Roman" w:hAnsi="Times New Roman"/>
                <w:sz w:val="24"/>
                <w:lang w:val="uk-UA"/>
              </w:rPr>
              <w:t>,51</w:t>
            </w:r>
          </w:p>
        </w:tc>
      </w:tr>
      <w:tr w:rsidR="00472823" w:rsidRPr="00BB001B" w:rsidTr="00CC16B4">
        <w:trPr>
          <w:trHeight w:val="418"/>
        </w:trPr>
        <w:tc>
          <w:tcPr>
            <w:tcW w:w="3544" w:type="dxa"/>
          </w:tcPr>
          <w:p w:rsidR="00A320A1" w:rsidRPr="00BB001B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A320A1" w:rsidRPr="00BB001B" w:rsidRDefault="007B7E2E" w:rsidP="00D256CB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259541,02</w:t>
            </w:r>
          </w:p>
        </w:tc>
        <w:tc>
          <w:tcPr>
            <w:tcW w:w="1560" w:type="dxa"/>
            <w:vAlign w:val="center"/>
          </w:tcPr>
          <w:p w:rsidR="00A320A1" w:rsidRPr="000A5658" w:rsidRDefault="000A5658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700612</w:t>
            </w:r>
            <w:r w:rsidR="00A633A1">
              <w:rPr>
                <w:rFonts w:ascii="Times New Roman" w:hAnsi="Times New Roman"/>
                <w:sz w:val="24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A320A1" w:rsidRPr="00A93A62" w:rsidRDefault="00A93A62" w:rsidP="00CC16B4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735642</w:t>
            </w:r>
            <w:r>
              <w:rPr>
                <w:rFonts w:ascii="Times New Roman" w:hAnsi="Times New Roman"/>
                <w:sz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559" w:type="dxa"/>
            <w:vAlign w:val="center"/>
          </w:tcPr>
          <w:p w:rsidR="00A320A1" w:rsidRPr="00BB001B" w:rsidRDefault="00A93A62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1695795,02</w:t>
            </w:r>
          </w:p>
        </w:tc>
      </w:tr>
    </w:tbl>
    <w:p w:rsidR="00CC16B4" w:rsidRPr="00BB001B" w:rsidRDefault="00CC16B4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65715" w:rsidRPr="00BB001B" w:rsidRDefault="00B65715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B001B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1559"/>
        <w:gridCol w:w="1560"/>
        <w:gridCol w:w="1559"/>
        <w:gridCol w:w="1559"/>
      </w:tblGrid>
      <w:tr w:rsidR="00A320A1" w:rsidRPr="00BB001B" w:rsidTr="00CC16B4">
        <w:trPr>
          <w:trHeight w:val="237"/>
        </w:trPr>
        <w:tc>
          <w:tcPr>
            <w:tcW w:w="2552" w:type="dxa"/>
            <w:vMerge w:val="restart"/>
            <w:vAlign w:val="center"/>
          </w:tcPr>
          <w:p w:rsidR="00A320A1" w:rsidRPr="00BB001B" w:rsidRDefault="00A320A1" w:rsidP="0033059A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320A1" w:rsidRPr="00BB001B" w:rsidRDefault="00A320A1" w:rsidP="00472823">
            <w:pPr>
              <w:tabs>
                <w:tab w:val="left" w:pos="284"/>
                <w:tab w:val="num" w:pos="317"/>
              </w:tabs>
              <w:ind w:left="-108" w:right="-10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Од</w:t>
            </w:r>
            <w:r w:rsidR="00472823" w:rsidRPr="00BB001B">
              <w:rPr>
                <w:rFonts w:ascii="Times New Roman" w:hAnsi="Times New Roman"/>
                <w:sz w:val="24"/>
                <w:lang w:val="uk-UA"/>
              </w:rPr>
              <w:t>.</w:t>
            </w:r>
            <w:r w:rsidRPr="00BB001B">
              <w:rPr>
                <w:rFonts w:ascii="Times New Roman" w:hAnsi="Times New Roman"/>
                <w:sz w:val="24"/>
                <w:lang w:val="uk-UA"/>
              </w:rPr>
              <w:t xml:space="preserve"> виміру</w:t>
            </w:r>
          </w:p>
        </w:tc>
        <w:tc>
          <w:tcPr>
            <w:tcW w:w="6237" w:type="dxa"/>
            <w:gridSpan w:val="4"/>
            <w:tcBorders>
              <w:right w:val="single" w:sz="4" w:space="0" w:color="auto"/>
            </w:tcBorders>
          </w:tcPr>
          <w:p w:rsidR="00A320A1" w:rsidRPr="00BB001B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Значення показника</w:t>
            </w:r>
          </w:p>
        </w:tc>
      </w:tr>
      <w:tr w:rsidR="00472823" w:rsidRPr="00BB001B" w:rsidTr="00CC16B4">
        <w:trPr>
          <w:trHeight w:val="199"/>
        </w:trPr>
        <w:tc>
          <w:tcPr>
            <w:tcW w:w="2552" w:type="dxa"/>
            <w:vMerge/>
            <w:vAlign w:val="center"/>
          </w:tcPr>
          <w:p w:rsidR="00A320A1" w:rsidRPr="00BB001B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320A1" w:rsidRPr="00BB001B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BB001B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BB001B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BB001B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BB001B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155528" w:rsidRPr="00BB001B" w:rsidTr="00CC16B4">
        <w:tc>
          <w:tcPr>
            <w:tcW w:w="2552" w:type="dxa"/>
          </w:tcPr>
          <w:p w:rsidR="00155528" w:rsidRPr="00BB001B" w:rsidRDefault="00155528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Показник затрат:</w:t>
            </w:r>
          </w:p>
          <w:p w:rsidR="00155528" w:rsidRPr="00BB001B" w:rsidRDefault="00155528" w:rsidP="00CC16B4">
            <w:pPr>
              <w:pStyle w:val="ae"/>
              <w:numPr>
                <w:ilvl w:val="0"/>
                <w:numId w:val="44"/>
              </w:numPr>
              <w:tabs>
                <w:tab w:val="left" w:pos="34"/>
                <w:tab w:val="left" w:pos="459"/>
              </w:tabs>
              <w:ind w:left="-108" w:firstLine="0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обсяг видатків</w:t>
            </w:r>
          </w:p>
        </w:tc>
        <w:tc>
          <w:tcPr>
            <w:tcW w:w="992" w:type="dxa"/>
            <w:vAlign w:val="center"/>
          </w:tcPr>
          <w:p w:rsidR="00155528" w:rsidRPr="00BB001B" w:rsidRDefault="00155528" w:rsidP="00CC16B4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грн.</w:t>
            </w:r>
          </w:p>
        </w:tc>
        <w:tc>
          <w:tcPr>
            <w:tcW w:w="1559" w:type="dxa"/>
            <w:vAlign w:val="center"/>
          </w:tcPr>
          <w:p w:rsidR="00155528" w:rsidRPr="00BB001B" w:rsidRDefault="007B7E2E" w:rsidP="00BF2F50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259541,02</w:t>
            </w:r>
          </w:p>
        </w:tc>
        <w:tc>
          <w:tcPr>
            <w:tcW w:w="1560" w:type="dxa"/>
            <w:vAlign w:val="center"/>
          </w:tcPr>
          <w:p w:rsidR="00155528" w:rsidRPr="000A5658" w:rsidRDefault="000A565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700612</w:t>
            </w:r>
            <w:r w:rsidR="00A633A1">
              <w:rPr>
                <w:rFonts w:ascii="Times New Roman" w:hAnsi="Times New Roman"/>
                <w:sz w:val="24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155528" w:rsidRPr="00BB001B" w:rsidRDefault="00A93A62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735642,00</w:t>
            </w:r>
          </w:p>
        </w:tc>
        <w:tc>
          <w:tcPr>
            <w:tcW w:w="1559" w:type="dxa"/>
            <w:vAlign w:val="center"/>
          </w:tcPr>
          <w:p w:rsidR="00155528" w:rsidRPr="00BB001B" w:rsidRDefault="00A93A62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1695795,02</w:t>
            </w:r>
          </w:p>
        </w:tc>
      </w:tr>
      <w:tr w:rsidR="00CC16B4" w:rsidRPr="00A912D4" w:rsidTr="003E77D3">
        <w:tc>
          <w:tcPr>
            <w:tcW w:w="2552" w:type="dxa"/>
          </w:tcPr>
          <w:p w:rsidR="00CC16B4" w:rsidRPr="00BB001B" w:rsidRDefault="00CC16B4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Показник якості:</w:t>
            </w:r>
          </w:p>
          <w:p w:rsidR="00CC16B4" w:rsidRPr="00BB001B" w:rsidRDefault="00CC16B4" w:rsidP="00CC16B4">
            <w:pPr>
              <w:pStyle w:val="ae"/>
              <w:numPr>
                <w:ilvl w:val="0"/>
                <w:numId w:val="41"/>
              </w:numPr>
              <w:tabs>
                <w:tab w:val="num" w:pos="0"/>
                <w:tab w:val="left" w:pos="284"/>
              </w:tabs>
              <w:ind w:left="-108" w:right="-108" w:firstLine="0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відсоток освоєння бюджетних коштів</w:t>
            </w:r>
          </w:p>
        </w:tc>
        <w:tc>
          <w:tcPr>
            <w:tcW w:w="992" w:type="dxa"/>
            <w:vAlign w:val="center"/>
          </w:tcPr>
          <w:p w:rsidR="00CC16B4" w:rsidRPr="00BB001B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%</w:t>
            </w:r>
          </w:p>
        </w:tc>
        <w:tc>
          <w:tcPr>
            <w:tcW w:w="1559" w:type="dxa"/>
            <w:vAlign w:val="center"/>
          </w:tcPr>
          <w:p w:rsidR="00CC16B4" w:rsidRPr="00BB001B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60" w:type="dxa"/>
            <w:vAlign w:val="center"/>
          </w:tcPr>
          <w:p w:rsidR="00CC16B4" w:rsidRPr="00BB001B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BB001B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BB001B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</w:tr>
    </w:tbl>
    <w:p w:rsidR="00B32B29" w:rsidRPr="00CC16B4" w:rsidRDefault="00B32B29" w:rsidP="00B65715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97545" w:rsidRPr="00B96DF4" w:rsidRDefault="003907D1" w:rsidP="00612607">
      <w:pPr>
        <w:ind w:right="-1" w:hanging="142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612607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 xml:space="preserve">ергій </w:t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 xml:space="preserve"> О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>СТРЕНКО</w:t>
      </w:r>
    </w:p>
    <w:sectPr w:rsidR="00097545" w:rsidRPr="00B96DF4" w:rsidSect="00612607">
      <w:headerReference w:type="default" r:id="rId7"/>
      <w:footnotePr>
        <w:pos w:val="beneathText"/>
      </w:footnotePr>
      <w:pgSz w:w="11905" w:h="16837"/>
      <w:pgMar w:top="284" w:right="848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559" w:rsidRDefault="00DF4559" w:rsidP="00B65715">
      <w:r>
        <w:separator/>
      </w:r>
    </w:p>
  </w:endnote>
  <w:endnote w:type="continuationSeparator" w:id="0">
    <w:p w:rsidR="00DF4559" w:rsidRDefault="00DF4559" w:rsidP="00B6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559" w:rsidRDefault="00DF4559" w:rsidP="00B65715">
      <w:r>
        <w:separator/>
      </w:r>
    </w:p>
  </w:footnote>
  <w:footnote w:type="continuationSeparator" w:id="0">
    <w:p w:rsidR="00DF4559" w:rsidRDefault="00DF4559" w:rsidP="00B65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715" w:rsidRPr="00B65715" w:rsidRDefault="00657E36">
    <w:pPr>
      <w:pStyle w:val="af4"/>
      <w:jc w:val="center"/>
      <w:rPr>
        <w:b/>
      </w:rPr>
    </w:pPr>
    <w:r w:rsidRPr="00B65715">
      <w:rPr>
        <w:b/>
      </w:rPr>
      <w:fldChar w:fldCharType="begin"/>
    </w:r>
    <w:r w:rsidR="00B65715" w:rsidRPr="00B65715">
      <w:rPr>
        <w:b/>
      </w:rPr>
      <w:instrText xml:space="preserve"> PAGE   \* MERGEFORMAT </w:instrText>
    </w:r>
    <w:r w:rsidRPr="00B65715">
      <w:rPr>
        <w:b/>
      </w:rPr>
      <w:fldChar w:fldCharType="separate"/>
    </w:r>
    <w:r w:rsidR="00530E96">
      <w:rPr>
        <w:b/>
        <w:noProof/>
      </w:rPr>
      <w:t>2</w:t>
    </w:r>
    <w:r w:rsidRPr="00B65715">
      <w:rPr>
        <w:b/>
      </w:rPr>
      <w:fldChar w:fldCharType="end"/>
    </w:r>
  </w:p>
  <w:p w:rsidR="00B65715" w:rsidRDefault="00B6571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1DD47548"/>
    <w:multiLevelType w:val="hybridMultilevel"/>
    <w:tmpl w:val="3A484362"/>
    <w:lvl w:ilvl="0" w:tplc="01A2DF9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9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31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3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8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7DFD"/>
    <w:multiLevelType w:val="hybridMultilevel"/>
    <w:tmpl w:val="9EDCCC22"/>
    <w:lvl w:ilvl="0" w:tplc="3C644DD6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3"/>
  </w:num>
  <w:num w:numId="5">
    <w:abstractNumId w:val="35"/>
  </w:num>
  <w:num w:numId="6">
    <w:abstractNumId w:val="30"/>
  </w:num>
  <w:num w:numId="7">
    <w:abstractNumId w:val="16"/>
  </w:num>
  <w:num w:numId="8">
    <w:abstractNumId w:val="29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22"/>
  </w:num>
  <w:num w:numId="22">
    <w:abstractNumId w:val="37"/>
  </w:num>
  <w:num w:numId="23">
    <w:abstractNumId w:val="15"/>
  </w:num>
  <w:num w:numId="24">
    <w:abstractNumId w:val="25"/>
  </w:num>
  <w:num w:numId="25">
    <w:abstractNumId w:val="14"/>
  </w:num>
  <w:num w:numId="26">
    <w:abstractNumId w:val="38"/>
  </w:num>
  <w:num w:numId="27">
    <w:abstractNumId w:val="41"/>
  </w:num>
  <w:num w:numId="28">
    <w:abstractNumId w:val="11"/>
  </w:num>
  <w:num w:numId="29">
    <w:abstractNumId w:val="26"/>
  </w:num>
  <w:num w:numId="30">
    <w:abstractNumId w:val="20"/>
  </w:num>
  <w:num w:numId="31">
    <w:abstractNumId w:val="3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4"/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1"/>
  </w:num>
  <w:num w:numId="38">
    <w:abstractNumId w:val="23"/>
  </w:num>
  <w:num w:numId="39">
    <w:abstractNumId w:val="40"/>
  </w:num>
  <w:num w:numId="40">
    <w:abstractNumId w:val="33"/>
  </w:num>
  <w:num w:numId="41">
    <w:abstractNumId w:val="21"/>
  </w:num>
  <w:num w:numId="42">
    <w:abstractNumId w:val="17"/>
  </w:num>
  <w:num w:numId="43">
    <w:abstractNumId w:val="36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0884"/>
    <w:rsid w:val="00001C7B"/>
    <w:rsid w:val="0000650C"/>
    <w:rsid w:val="00015C6E"/>
    <w:rsid w:val="000305F5"/>
    <w:rsid w:val="000376C5"/>
    <w:rsid w:val="000401A3"/>
    <w:rsid w:val="000426DF"/>
    <w:rsid w:val="00043D4B"/>
    <w:rsid w:val="0004439C"/>
    <w:rsid w:val="00053088"/>
    <w:rsid w:val="00056ACC"/>
    <w:rsid w:val="00061636"/>
    <w:rsid w:val="00074E4D"/>
    <w:rsid w:val="00077363"/>
    <w:rsid w:val="00086AB8"/>
    <w:rsid w:val="00086EA0"/>
    <w:rsid w:val="00086EE9"/>
    <w:rsid w:val="00091F44"/>
    <w:rsid w:val="00097545"/>
    <w:rsid w:val="00097856"/>
    <w:rsid w:val="000A078B"/>
    <w:rsid w:val="000A38C4"/>
    <w:rsid w:val="000A4959"/>
    <w:rsid w:val="000A5658"/>
    <w:rsid w:val="000A780C"/>
    <w:rsid w:val="000C3F58"/>
    <w:rsid w:val="000C7477"/>
    <w:rsid w:val="000D1C61"/>
    <w:rsid w:val="000E467E"/>
    <w:rsid w:val="000E4A72"/>
    <w:rsid w:val="000F4FC4"/>
    <w:rsid w:val="000F6A07"/>
    <w:rsid w:val="00103655"/>
    <w:rsid w:val="0010382E"/>
    <w:rsid w:val="0010403E"/>
    <w:rsid w:val="00110135"/>
    <w:rsid w:val="00110711"/>
    <w:rsid w:val="0011165B"/>
    <w:rsid w:val="00116109"/>
    <w:rsid w:val="00130D60"/>
    <w:rsid w:val="00140C5B"/>
    <w:rsid w:val="00155528"/>
    <w:rsid w:val="00162BDE"/>
    <w:rsid w:val="001630BE"/>
    <w:rsid w:val="00165332"/>
    <w:rsid w:val="00172A34"/>
    <w:rsid w:val="00190844"/>
    <w:rsid w:val="00190C8D"/>
    <w:rsid w:val="00191DFA"/>
    <w:rsid w:val="001921C5"/>
    <w:rsid w:val="0019668C"/>
    <w:rsid w:val="00196FAF"/>
    <w:rsid w:val="00197897"/>
    <w:rsid w:val="001A42C4"/>
    <w:rsid w:val="001A747D"/>
    <w:rsid w:val="001B01A1"/>
    <w:rsid w:val="001B3E62"/>
    <w:rsid w:val="001C15BD"/>
    <w:rsid w:val="001C2066"/>
    <w:rsid w:val="001D09D4"/>
    <w:rsid w:val="001D2282"/>
    <w:rsid w:val="001D3C54"/>
    <w:rsid w:val="001F5BC0"/>
    <w:rsid w:val="002065CE"/>
    <w:rsid w:val="00207350"/>
    <w:rsid w:val="002110AD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26A"/>
    <w:rsid w:val="0026368E"/>
    <w:rsid w:val="00264F86"/>
    <w:rsid w:val="0026760D"/>
    <w:rsid w:val="00271122"/>
    <w:rsid w:val="00287E81"/>
    <w:rsid w:val="002961A8"/>
    <w:rsid w:val="00296774"/>
    <w:rsid w:val="002A0CB5"/>
    <w:rsid w:val="002A1BF3"/>
    <w:rsid w:val="002A5281"/>
    <w:rsid w:val="002B6EC5"/>
    <w:rsid w:val="002C2828"/>
    <w:rsid w:val="002C5AC1"/>
    <w:rsid w:val="002C730D"/>
    <w:rsid w:val="002D1E6F"/>
    <w:rsid w:val="002E1E5C"/>
    <w:rsid w:val="002E6D77"/>
    <w:rsid w:val="002F13F1"/>
    <w:rsid w:val="002F43B3"/>
    <w:rsid w:val="002F5A81"/>
    <w:rsid w:val="00300AC2"/>
    <w:rsid w:val="0030383F"/>
    <w:rsid w:val="00311FDA"/>
    <w:rsid w:val="00321D01"/>
    <w:rsid w:val="0033059A"/>
    <w:rsid w:val="00333AAD"/>
    <w:rsid w:val="00340751"/>
    <w:rsid w:val="00346FE6"/>
    <w:rsid w:val="00364957"/>
    <w:rsid w:val="0037001D"/>
    <w:rsid w:val="0037310D"/>
    <w:rsid w:val="00380085"/>
    <w:rsid w:val="00387907"/>
    <w:rsid w:val="00387C6F"/>
    <w:rsid w:val="0039000D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3F339F"/>
    <w:rsid w:val="003F46C2"/>
    <w:rsid w:val="00400CB1"/>
    <w:rsid w:val="00404462"/>
    <w:rsid w:val="00410026"/>
    <w:rsid w:val="00410246"/>
    <w:rsid w:val="00410A34"/>
    <w:rsid w:val="00414140"/>
    <w:rsid w:val="004216D5"/>
    <w:rsid w:val="00424575"/>
    <w:rsid w:val="00426437"/>
    <w:rsid w:val="00426A53"/>
    <w:rsid w:val="0043268E"/>
    <w:rsid w:val="00433EB0"/>
    <w:rsid w:val="00441990"/>
    <w:rsid w:val="004661CC"/>
    <w:rsid w:val="00472823"/>
    <w:rsid w:val="0047581B"/>
    <w:rsid w:val="004848C4"/>
    <w:rsid w:val="0048492F"/>
    <w:rsid w:val="0049188C"/>
    <w:rsid w:val="00493B10"/>
    <w:rsid w:val="00494791"/>
    <w:rsid w:val="00496A06"/>
    <w:rsid w:val="00496EFB"/>
    <w:rsid w:val="0049786B"/>
    <w:rsid w:val="004A66F2"/>
    <w:rsid w:val="004B3141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65F8"/>
    <w:rsid w:val="0051128E"/>
    <w:rsid w:val="0051346E"/>
    <w:rsid w:val="005174BD"/>
    <w:rsid w:val="00530E96"/>
    <w:rsid w:val="005557EB"/>
    <w:rsid w:val="00555E45"/>
    <w:rsid w:val="005609F3"/>
    <w:rsid w:val="00563415"/>
    <w:rsid w:val="00570273"/>
    <w:rsid w:val="0057058B"/>
    <w:rsid w:val="00574BB2"/>
    <w:rsid w:val="005826DA"/>
    <w:rsid w:val="00583B6E"/>
    <w:rsid w:val="005900B2"/>
    <w:rsid w:val="005B2505"/>
    <w:rsid w:val="005B68AB"/>
    <w:rsid w:val="005C1B60"/>
    <w:rsid w:val="005C7BF4"/>
    <w:rsid w:val="005F6D7B"/>
    <w:rsid w:val="005F74EA"/>
    <w:rsid w:val="00606B3A"/>
    <w:rsid w:val="006111F3"/>
    <w:rsid w:val="00612607"/>
    <w:rsid w:val="006138E3"/>
    <w:rsid w:val="006165D2"/>
    <w:rsid w:val="00616F16"/>
    <w:rsid w:val="00620617"/>
    <w:rsid w:val="0062098C"/>
    <w:rsid w:val="00622D07"/>
    <w:rsid w:val="00623093"/>
    <w:rsid w:val="00627E8F"/>
    <w:rsid w:val="00630E83"/>
    <w:rsid w:val="00633939"/>
    <w:rsid w:val="00633CF2"/>
    <w:rsid w:val="00637439"/>
    <w:rsid w:val="00655A69"/>
    <w:rsid w:val="00657211"/>
    <w:rsid w:val="00657E36"/>
    <w:rsid w:val="00660BC9"/>
    <w:rsid w:val="0066574B"/>
    <w:rsid w:val="0068550E"/>
    <w:rsid w:val="006951A5"/>
    <w:rsid w:val="006A6246"/>
    <w:rsid w:val="006B643D"/>
    <w:rsid w:val="006C4F86"/>
    <w:rsid w:val="006D198B"/>
    <w:rsid w:val="006D6D94"/>
    <w:rsid w:val="006D76B0"/>
    <w:rsid w:val="006D7ACF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447EA"/>
    <w:rsid w:val="00751BE7"/>
    <w:rsid w:val="007576AA"/>
    <w:rsid w:val="00760D0A"/>
    <w:rsid w:val="007638AF"/>
    <w:rsid w:val="00764C3D"/>
    <w:rsid w:val="007715EB"/>
    <w:rsid w:val="00771E30"/>
    <w:rsid w:val="007762B5"/>
    <w:rsid w:val="00776613"/>
    <w:rsid w:val="007772E0"/>
    <w:rsid w:val="007808F3"/>
    <w:rsid w:val="00781A6B"/>
    <w:rsid w:val="00782D15"/>
    <w:rsid w:val="00791196"/>
    <w:rsid w:val="00796082"/>
    <w:rsid w:val="00797D3E"/>
    <w:rsid w:val="007A236D"/>
    <w:rsid w:val="007B5A5E"/>
    <w:rsid w:val="007B726C"/>
    <w:rsid w:val="007B7E2E"/>
    <w:rsid w:val="007C29BB"/>
    <w:rsid w:val="007D4B07"/>
    <w:rsid w:val="007E28F3"/>
    <w:rsid w:val="007E551E"/>
    <w:rsid w:val="007F298F"/>
    <w:rsid w:val="007F3F9A"/>
    <w:rsid w:val="007F43A2"/>
    <w:rsid w:val="007F4D40"/>
    <w:rsid w:val="007F5EE6"/>
    <w:rsid w:val="007F63E4"/>
    <w:rsid w:val="0080607B"/>
    <w:rsid w:val="008133DA"/>
    <w:rsid w:val="00814531"/>
    <w:rsid w:val="008179B9"/>
    <w:rsid w:val="00827CBA"/>
    <w:rsid w:val="00827E58"/>
    <w:rsid w:val="00830FC4"/>
    <w:rsid w:val="00836862"/>
    <w:rsid w:val="008443B8"/>
    <w:rsid w:val="008519B1"/>
    <w:rsid w:val="008541EC"/>
    <w:rsid w:val="00860647"/>
    <w:rsid w:val="00870B43"/>
    <w:rsid w:val="00881313"/>
    <w:rsid w:val="0089642F"/>
    <w:rsid w:val="008A372E"/>
    <w:rsid w:val="008A561D"/>
    <w:rsid w:val="008C45BD"/>
    <w:rsid w:val="008D495B"/>
    <w:rsid w:val="008E1864"/>
    <w:rsid w:val="008E30C2"/>
    <w:rsid w:val="008E3430"/>
    <w:rsid w:val="008E50A2"/>
    <w:rsid w:val="008F5B8A"/>
    <w:rsid w:val="00906A22"/>
    <w:rsid w:val="00906DBA"/>
    <w:rsid w:val="00915104"/>
    <w:rsid w:val="009232A5"/>
    <w:rsid w:val="00926C7B"/>
    <w:rsid w:val="00932CBC"/>
    <w:rsid w:val="00933584"/>
    <w:rsid w:val="009421E5"/>
    <w:rsid w:val="009476F4"/>
    <w:rsid w:val="00952FF5"/>
    <w:rsid w:val="009578F6"/>
    <w:rsid w:val="00960194"/>
    <w:rsid w:val="009679E9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D0928"/>
    <w:rsid w:val="009E1E5E"/>
    <w:rsid w:val="009E4CAA"/>
    <w:rsid w:val="009E7B1D"/>
    <w:rsid w:val="009F021B"/>
    <w:rsid w:val="009F7AC0"/>
    <w:rsid w:val="00A01006"/>
    <w:rsid w:val="00A02C2C"/>
    <w:rsid w:val="00A06612"/>
    <w:rsid w:val="00A066C3"/>
    <w:rsid w:val="00A072A8"/>
    <w:rsid w:val="00A10857"/>
    <w:rsid w:val="00A1113E"/>
    <w:rsid w:val="00A1593C"/>
    <w:rsid w:val="00A15FE4"/>
    <w:rsid w:val="00A23125"/>
    <w:rsid w:val="00A24787"/>
    <w:rsid w:val="00A26A21"/>
    <w:rsid w:val="00A303AE"/>
    <w:rsid w:val="00A30D0A"/>
    <w:rsid w:val="00A320A1"/>
    <w:rsid w:val="00A3559C"/>
    <w:rsid w:val="00A37DB6"/>
    <w:rsid w:val="00A419F0"/>
    <w:rsid w:val="00A470F2"/>
    <w:rsid w:val="00A50944"/>
    <w:rsid w:val="00A630C9"/>
    <w:rsid w:val="00A633A1"/>
    <w:rsid w:val="00A72B67"/>
    <w:rsid w:val="00A75027"/>
    <w:rsid w:val="00A930CF"/>
    <w:rsid w:val="00A93A62"/>
    <w:rsid w:val="00AA2577"/>
    <w:rsid w:val="00AB2633"/>
    <w:rsid w:val="00AC0CEA"/>
    <w:rsid w:val="00AC2737"/>
    <w:rsid w:val="00AC327E"/>
    <w:rsid w:val="00AC4195"/>
    <w:rsid w:val="00AC4D06"/>
    <w:rsid w:val="00AD320C"/>
    <w:rsid w:val="00AE08A9"/>
    <w:rsid w:val="00AE5447"/>
    <w:rsid w:val="00AE77B9"/>
    <w:rsid w:val="00AF0A5E"/>
    <w:rsid w:val="00B00C8E"/>
    <w:rsid w:val="00B01CB2"/>
    <w:rsid w:val="00B07492"/>
    <w:rsid w:val="00B12673"/>
    <w:rsid w:val="00B13C49"/>
    <w:rsid w:val="00B13DAC"/>
    <w:rsid w:val="00B32B29"/>
    <w:rsid w:val="00B60375"/>
    <w:rsid w:val="00B60D49"/>
    <w:rsid w:val="00B65715"/>
    <w:rsid w:val="00B87D2D"/>
    <w:rsid w:val="00B9514E"/>
    <w:rsid w:val="00BB001B"/>
    <w:rsid w:val="00BC119F"/>
    <w:rsid w:val="00BC5BF8"/>
    <w:rsid w:val="00BE1F17"/>
    <w:rsid w:val="00BE6A32"/>
    <w:rsid w:val="00BE70E5"/>
    <w:rsid w:val="00BF0EA4"/>
    <w:rsid w:val="00BF619F"/>
    <w:rsid w:val="00BF7635"/>
    <w:rsid w:val="00BF7A81"/>
    <w:rsid w:val="00C03868"/>
    <w:rsid w:val="00C03D15"/>
    <w:rsid w:val="00C17411"/>
    <w:rsid w:val="00C17849"/>
    <w:rsid w:val="00C21ED4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764E2"/>
    <w:rsid w:val="00C938C3"/>
    <w:rsid w:val="00C938EB"/>
    <w:rsid w:val="00C93E49"/>
    <w:rsid w:val="00C96752"/>
    <w:rsid w:val="00CA23E2"/>
    <w:rsid w:val="00CA34D5"/>
    <w:rsid w:val="00CA5DAA"/>
    <w:rsid w:val="00CB2DCE"/>
    <w:rsid w:val="00CC0561"/>
    <w:rsid w:val="00CC16B4"/>
    <w:rsid w:val="00CC34A1"/>
    <w:rsid w:val="00CC35BB"/>
    <w:rsid w:val="00CC4451"/>
    <w:rsid w:val="00CC61E1"/>
    <w:rsid w:val="00CD60ED"/>
    <w:rsid w:val="00CE07B8"/>
    <w:rsid w:val="00CE1E3E"/>
    <w:rsid w:val="00CF451C"/>
    <w:rsid w:val="00CF4A1B"/>
    <w:rsid w:val="00CF56FA"/>
    <w:rsid w:val="00CF6741"/>
    <w:rsid w:val="00CF6CD5"/>
    <w:rsid w:val="00D027C9"/>
    <w:rsid w:val="00D0431A"/>
    <w:rsid w:val="00D12834"/>
    <w:rsid w:val="00D16A47"/>
    <w:rsid w:val="00D17EB8"/>
    <w:rsid w:val="00D21D7C"/>
    <w:rsid w:val="00D232CD"/>
    <w:rsid w:val="00D256CB"/>
    <w:rsid w:val="00D26CCA"/>
    <w:rsid w:val="00D32AC5"/>
    <w:rsid w:val="00D40BA1"/>
    <w:rsid w:val="00D523B8"/>
    <w:rsid w:val="00D7178F"/>
    <w:rsid w:val="00D75BF8"/>
    <w:rsid w:val="00D92769"/>
    <w:rsid w:val="00D93FFF"/>
    <w:rsid w:val="00D94046"/>
    <w:rsid w:val="00D9492A"/>
    <w:rsid w:val="00DA1D7E"/>
    <w:rsid w:val="00DA46E6"/>
    <w:rsid w:val="00DB10CD"/>
    <w:rsid w:val="00DB23F7"/>
    <w:rsid w:val="00DB3898"/>
    <w:rsid w:val="00DB3F5C"/>
    <w:rsid w:val="00DB54A0"/>
    <w:rsid w:val="00DC1EA2"/>
    <w:rsid w:val="00DD2CC3"/>
    <w:rsid w:val="00DD327B"/>
    <w:rsid w:val="00DE08EA"/>
    <w:rsid w:val="00DE4936"/>
    <w:rsid w:val="00DE58E2"/>
    <w:rsid w:val="00DF4559"/>
    <w:rsid w:val="00DF5B15"/>
    <w:rsid w:val="00DF777E"/>
    <w:rsid w:val="00E019D3"/>
    <w:rsid w:val="00E04131"/>
    <w:rsid w:val="00E04EB5"/>
    <w:rsid w:val="00E05F5F"/>
    <w:rsid w:val="00E06F61"/>
    <w:rsid w:val="00E079F4"/>
    <w:rsid w:val="00E1513C"/>
    <w:rsid w:val="00E176EE"/>
    <w:rsid w:val="00E24579"/>
    <w:rsid w:val="00E32B85"/>
    <w:rsid w:val="00E3410D"/>
    <w:rsid w:val="00E364D2"/>
    <w:rsid w:val="00E3782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E2DEA"/>
    <w:rsid w:val="00EE338C"/>
    <w:rsid w:val="00EE3A82"/>
    <w:rsid w:val="00EE7DEB"/>
    <w:rsid w:val="00EF1F2F"/>
    <w:rsid w:val="00EF3BE9"/>
    <w:rsid w:val="00EF5C4E"/>
    <w:rsid w:val="00F048A4"/>
    <w:rsid w:val="00F05378"/>
    <w:rsid w:val="00F104ED"/>
    <w:rsid w:val="00F1088B"/>
    <w:rsid w:val="00F15A55"/>
    <w:rsid w:val="00F25878"/>
    <w:rsid w:val="00F25D88"/>
    <w:rsid w:val="00F32DFC"/>
    <w:rsid w:val="00F42995"/>
    <w:rsid w:val="00F50C9E"/>
    <w:rsid w:val="00F65E6B"/>
    <w:rsid w:val="00F70D78"/>
    <w:rsid w:val="00F724E6"/>
    <w:rsid w:val="00F72F28"/>
    <w:rsid w:val="00F7466E"/>
    <w:rsid w:val="00F809E2"/>
    <w:rsid w:val="00F812B1"/>
    <w:rsid w:val="00F8439C"/>
    <w:rsid w:val="00F852F2"/>
    <w:rsid w:val="00F86F5F"/>
    <w:rsid w:val="00F87CBB"/>
    <w:rsid w:val="00FB212E"/>
    <w:rsid w:val="00FC6BB4"/>
    <w:rsid w:val="00FD0511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customStyle="1" w:styleId="11">
    <w:name w:val="Абзац списка1"/>
    <w:basedOn w:val="a"/>
    <w:uiPriority w:val="99"/>
    <w:rsid w:val="00B65715"/>
    <w:pPr>
      <w:widowControl/>
      <w:ind w:left="720"/>
      <w:contextualSpacing/>
    </w:pPr>
    <w:rPr>
      <w:rFonts w:ascii="Times New Roman" w:eastAsia="Arial" w:hAnsi="Times New Roman"/>
      <w:kern w:val="0"/>
      <w:sz w:val="24"/>
      <w:lang w:eastAsia="zh-CN"/>
    </w:rPr>
  </w:style>
  <w:style w:type="paragraph" w:styleId="af3">
    <w:name w:val="Normal (Web)"/>
    <w:basedOn w:val="a"/>
    <w:uiPriority w:val="99"/>
    <w:rsid w:val="00B65715"/>
    <w:pPr>
      <w:widowControl/>
      <w:spacing w:before="280" w:after="280"/>
    </w:pPr>
    <w:rPr>
      <w:rFonts w:ascii="Times New Roman" w:eastAsia="Times New Roman" w:hAnsi="Times New Roman"/>
      <w:kern w:val="0"/>
      <w:sz w:val="24"/>
      <w:lang w:val="uk-UA" w:eastAsia="zh-CN"/>
    </w:rPr>
  </w:style>
  <w:style w:type="paragraph" w:styleId="af4">
    <w:name w:val="header"/>
    <w:basedOn w:val="a"/>
    <w:link w:val="af5"/>
    <w:uiPriority w:val="99"/>
    <w:unhideWhenUsed/>
    <w:rsid w:val="00B65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5715"/>
    <w:rPr>
      <w:rFonts w:ascii="Arial" w:eastAsia="Lucida Sans Unicode" w:hAnsi="Arial"/>
      <w:kern w:val="1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B657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65715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9183</Words>
  <Characters>5235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59</cp:revision>
  <cp:lastPrinted>2023-09-21T05:30:00Z</cp:lastPrinted>
  <dcterms:created xsi:type="dcterms:W3CDTF">2021-10-11T13:35:00Z</dcterms:created>
  <dcterms:modified xsi:type="dcterms:W3CDTF">2023-09-25T11:33:00Z</dcterms:modified>
</cp:coreProperties>
</file>